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61" w:rsidRDefault="00082861" w:rsidP="0008286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WVSU Service Award</w:t>
      </w:r>
    </w:p>
    <w:p w:rsidR="00082861" w:rsidRDefault="00082861" w:rsidP="00082861">
      <w:pPr>
        <w:spacing w:line="240" w:lineRule="auto"/>
        <w:rPr>
          <w:rFonts w:ascii="Times New Roman" w:hAnsi="Times New Roman" w:cs="Times New Roman"/>
          <w:b/>
          <w:sz w:val="24"/>
          <w:szCs w:val="24"/>
        </w:rPr>
      </w:pPr>
    </w:p>
    <w:p w:rsidR="00082861" w:rsidRDefault="00082861" w:rsidP="00082861">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Award Description:  </w:t>
      </w:r>
      <w:r>
        <w:rPr>
          <w:rFonts w:ascii="Times New Roman" w:hAnsi="Times New Roman" w:cs="Times New Roman"/>
          <w:sz w:val="24"/>
          <w:szCs w:val="24"/>
        </w:rPr>
        <w:tab/>
        <w:t>The WVSU Service Award honors Faculty for their exceptional service to the University, to the community, and to the academic profession.  The award celebrates exemplary service that is significant, sustained, and permanent in its effect.  It honors Faculty whose service is marked by excellence, and positively impacts both the quality, as well as the reputation of the University.</w:t>
      </w:r>
    </w:p>
    <w:p w:rsidR="00082861" w:rsidRDefault="00082861" w:rsidP="00082861">
      <w:pPr>
        <w:spacing w:after="0" w:line="240" w:lineRule="auto"/>
        <w:ind w:left="2160" w:hanging="2160"/>
        <w:rPr>
          <w:rFonts w:ascii="Times New Roman" w:hAnsi="Times New Roman" w:cs="Times New Roman"/>
          <w:sz w:val="24"/>
          <w:szCs w:val="24"/>
        </w:rPr>
      </w:pPr>
    </w:p>
    <w:p w:rsidR="00082861" w:rsidRDefault="00082861" w:rsidP="00082861">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Award Criteria:  </w:t>
      </w:r>
      <w:r>
        <w:rPr>
          <w:rFonts w:ascii="Times New Roman" w:hAnsi="Times New Roman" w:cs="Times New Roman"/>
          <w:sz w:val="24"/>
          <w:szCs w:val="24"/>
        </w:rPr>
        <w:tab/>
        <w:t>The WVSU Service Award honorees will be selected in accordance to the following criteria:</w:t>
      </w:r>
    </w:p>
    <w:p w:rsidR="00082861" w:rsidRPr="001C7D20" w:rsidRDefault="00082861" w:rsidP="00082861">
      <w:pPr>
        <w:pStyle w:val="ListParagraph"/>
        <w:numPr>
          <w:ilvl w:val="0"/>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exceptional service that sets the Faculty member apart from his or her peers</w:t>
      </w:r>
    </w:p>
    <w:p w:rsidR="00082861" w:rsidRPr="001C7D20" w:rsidRDefault="00082861" w:rsidP="00082861">
      <w:pPr>
        <w:pStyle w:val="ListParagraph"/>
        <w:numPr>
          <w:ilvl w:val="0"/>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 xml:space="preserve">A record of extraordinary service contributions to WVSU through direct involvement in committees, participation in campus initiatives, service to their Programs, Departments, Colleges, professions, and the community, as well as through other activities that further the mission and add to the reputation of the University.  </w:t>
      </w:r>
    </w:p>
    <w:p w:rsidR="00082861" w:rsidRPr="001C7D20" w:rsidRDefault="00082861" w:rsidP="00082861">
      <w:pPr>
        <w:pStyle w:val="ListParagraph"/>
        <w:numPr>
          <w:ilvl w:val="0"/>
          <w:numId w:val="2"/>
        </w:numPr>
        <w:spacing w:line="240" w:lineRule="auto"/>
        <w:rPr>
          <w:rFonts w:ascii="Times New Roman" w:hAnsi="Times New Roman" w:cs="Times New Roman"/>
          <w:sz w:val="24"/>
          <w:szCs w:val="24"/>
        </w:rPr>
      </w:pPr>
      <w:r w:rsidRPr="001C7D20">
        <w:rPr>
          <w:rFonts w:ascii="Times New Roman" w:hAnsi="Times New Roman" w:cs="Times New Roman"/>
          <w:sz w:val="24"/>
          <w:szCs w:val="24"/>
        </w:rPr>
        <w:t>A record of outstanding internal and external service to the University, to the community, and to the academic profession</w:t>
      </w:r>
    </w:p>
    <w:p w:rsidR="00082861" w:rsidRPr="001C7D20" w:rsidRDefault="00082861" w:rsidP="00082861">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i/>
          <w:sz w:val="24"/>
          <w:szCs w:val="24"/>
        </w:rPr>
        <w:t xml:space="preserve"> Contributions to the University</w:t>
      </w:r>
      <w:r w:rsidRPr="001C7D20">
        <w:rPr>
          <w:rFonts w:ascii="Times New Roman" w:hAnsi="Times New Roman" w:cs="Times New Roman"/>
          <w:sz w:val="24"/>
          <w:szCs w:val="24"/>
        </w:rPr>
        <w:t xml:space="preserve"> include service activities that contribute to University governance, administration, and effective operation of the institution</w:t>
      </w:r>
    </w:p>
    <w:p w:rsidR="00082861" w:rsidRPr="001C7D20" w:rsidRDefault="00082861" w:rsidP="00082861">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i/>
          <w:sz w:val="24"/>
          <w:szCs w:val="24"/>
        </w:rPr>
        <w:t xml:space="preserve">Professional and Public Service </w:t>
      </w:r>
      <w:r w:rsidRPr="001C7D20">
        <w:rPr>
          <w:rFonts w:ascii="Times New Roman" w:hAnsi="Times New Roman" w:cs="Times New Roman"/>
          <w:sz w:val="24"/>
          <w:szCs w:val="24"/>
        </w:rPr>
        <w:t>includes service activities that are in the Faculty member’s discipline, art, profession, or society, as long as the Faculty member provides such service as a practitioner of his/her discipline, art, or profession, or as a representative of the University</w:t>
      </w:r>
    </w:p>
    <w:p w:rsidR="00082861" w:rsidRPr="001C7D20" w:rsidRDefault="00082861" w:rsidP="00082861">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i/>
          <w:sz w:val="24"/>
          <w:szCs w:val="24"/>
        </w:rPr>
        <w:t>Engaging students in extracurricular activities</w:t>
      </w:r>
      <w:r w:rsidRPr="001C7D20">
        <w:rPr>
          <w:rFonts w:ascii="Times New Roman" w:hAnsi="Times New Roman" w:cs="Times New Roman"/>
          <w:sz w:val="24"/>
          <w:szCs w:val="24"/>
        </w:rPr>
        <w:t xml:space="preserve"> includes organizing field trips, </w:t>
      </w:r>
      <w:r w:rsidR="0081288A">
        <w:rPr>
          <w:rFonts w:ascii="Times New Roman" w:hAnsi="Times New Roman" w:cs="Times New Roman"/>
          <w:sz w:val="24"/>
          <w:szCs w:val="24"/>
        </w:rPr>
        <w:t xml:space="preserve">seminars, conferences, </w:t>
      </w:r>
      <w:r w:rsidRPr="001C7D20">
        <w:rPr>
          <w:rFonts w:ascii="Times New Roman" w:hAnsi="Times New Roman" w:cs="Times New Roman"/>
          <w:sz w:val="24"/>
          <w:szCs w:val="24"/>
        </w:rPr>
        <w:t xml:space="preserve">advising student groups, as well as engaging in other extracurricular activities that </w:t>
      </w:r>
      <w:proofErr w:type="gramStart"/>
      <w:r w:rsidRPr="001C7D20">
        <w:rPr>
          <w:rFonts w:ascii="Times New Roman" w:hAnsi="Times New Roman" w:cs="Times New Roman"/>
          <w:sz w:val="24"/>
          <w:szCs w:val="24"/>
        </w:rPr>
        <w:t>are supported</w:t>
      </w:r>
      <w:proofErr w:type="gramEnd"/>
      <w:r w:rsidRPr="001C7D20">
        <w:rPr>
          <w:rFonts w:ascii="Times New Roman" w:hAnsi="Times New Roman" w:cs="Times New Roman"/>
          <w:sz w:val="24"/>
          <w:szCs w:val="24"/>
        </w:rPr>
        <w:t xml:space="preserve"> by the Faculty member’s Program, Department, College, or the University. </w:t>
      </w:r>
    </w:p>
    <w:p w:rsidR="00082861" w:rsidRPr="001C7D20" w:rsidRDefault="00082861" w:rsidP="00082861">
      <w:pPr>
        <w:pStyle w:val="ListParagraph"/>
        <w:numPr>
          <w:ilvl w:val="1"/>
          <w:numId w:val="2"/>
        </w:numPr>
        <w:spacing w:line="240" w:lineRule="auto"/>
        <w:rPr>
          <w:rFonts w:ascii="Times New Roman" w:hAnsi="Times New Roman" w:cs="Times New Roman"/>
          <w:sz w:val="24"/>
          <w:szCs w:val="24"/>
        </w:rPr>
      </w:pPr>
      <w:r w:rsidRPr="001C7D20">
        <w:rPr>
          <w:rFonts w:ascii="Times New Roman" w:hAnsi="Times New Roman" w:cs="Times New Roman"/>
          <w:i/>
          <w:sz w:val="24"/>
          <w:szCs w:val="24"/>
        </w:rPr>
        <w:t xml:space="preserve">Operating in Contexts Beyond the Campus </w:t>
      </w:r>
      <w:r w:rsidRPr="001C7D20">
        <w:rPr>
          <w:rFonts w:ascii="Times New Roman" w:hAnsi="Times New Roman" w:cs="Times New Roman"/>
          <w:sz w:val="24"/>
          <w:szCs w:val="24"/>
        </w:rPr>
        <w:t xml:space="preserve">includes service activities in which a Faculty member operates in contexts beyond the University, which have not been noted above, in ways that benefit the University’s mission and add to its reputation.  </w:t>
      </w:r>
    </w:p>
    <w:p w:rsidR="00082861" w:rsidRDefault="00082861" w:rsidP="00082861">
      <w:pPr>
        <w:spacing w:line="240" w:lineRule="auto"/>
        <w:rPr>
          <w:rFonts w:ascii="Times New Roman" w:hAnsi="Times New Roman" w:cs="Times New Roman"/>
          <w:sz w:val="24"/>
          <w:szCs w:val="24"/>
        </w:rPr>
      </w:pPr>
      <w:r>
        <w:rPr>
          <w:rFonts w:ascii="Times New Roman" w:hAnsi="Times New Roman" w:cs="Times New Roman"/>
          <w:sz w:val="24"/>
          <w:szCs w:val="24"/>
        </w:rPr>
        <w:t>Standards of Excellence:</w:t>
      </w:r>
    </w:p>
    <w:p w:rsidR="00082861" w:rsidRDefault="00082861" w:rsidP="0008286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nominee has rendered service that is conspicuous by its excellence</w:t>
      </w:r>
    </w:p>
    <w:p w:rsidR="00082861" w:rsidRDefault="00082861" w:rsidP="0008286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nominee has rendered service that has a positive impact on the quality of the University</w:t>
      </w:r>
    </w:p>
    <w:p w:rsidR="00082861" w:rsidRDefault="00082861" w:rsidP="000828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nominee has rendered service that has added to the University’s reputation</w:t>
      </w:r>
    </w:p>
    <w:p w:rsidR="00082861" w:rsidRPr="0023409E" w:rsidRDefault="00082861" w:rsidP="00082861">
      <w:pPr>
        <w:spacing w:after="0" w:line="240" w:lineRule="auto"/>
        <w:rPr>
          <w:rFonts w:ascii="Times New Roman" w:hAnsi="Times New Roman" w:cs="Times New Roman"/>
          <w:sz w:val="24"/>
          <w:szCs w:val="24"/>
        </w:rPr>
      </w:pPr>
    </w:p>
    <w:p w:rsidR="00082861" w:rsidRDefault="00082861" w:rsidP="00082861">
      <w:pPr>
        <w:spacing w:line="240" w:lineRule="auto"/>
        <w:rPr>
          <w:rFonts w:ascii="Times New Roman" w:hAnsi="Times New Roman" w:cs="Times New Roman"/>
          <w:sz w:val="24"/>
          <w:szCs w:val="24"/>
        </w:rPr>
      </w:pPr>
      <w:r>
        <w:rPr>
          <w:rFonts w:ascii="Times New Roman" w:hAnsi="Times New Roman" w:cs="Times New Roman"/>
          <w:sz w:val="24"/>
          <w:szCs w:val="24"/>
        </w:rPr>
        <w:t>Eligibility:</w:t>
      </w:r>
      <w:r>
        <w:rPr>
          <w:rFonts w:ascii="Times New Roman" w:hAnsi="Times New Roman" w:cs="Times New Roman"/>
          <w:sz w:val="24"/>
          <w:szCs w:val="24"/>
        </w:rPr>
        <w:tab/>
      </w:r>
      <w:r>
        <w:rPr>
          <w:rFonts w:ascii="Times New Roman" w:hAnsi="Times New Roman" w:cs="Times New Roman"/>
          <w:sz w:val="24"/>
          <w:szCs w:val="24"/>
        </w:rPr>
        <w:tab/>
        <w:t xml:space="preserve">To be nominated for the award, the faculty member must meet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following criteria:</w:t>
      </w:r>
    </w:p>
    <w:p w:rsidR="00082861" w:rsidRDefault="00082861" w:rsidP="000828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nominee must be a </w:t>
      </w:r>
      <w:r w:rsidR="0081288A">
        <w:rPr>
          <w:rFonts w:ascii="Times New Roman" w:hAnsi="Times New Roman" w:cs="Times New Roman"/>
          <w:sz w:val="24"/>
          <w:szCs w:val="24"/>
        </w:rPr>
        <w:t xml:space="preserve">full-time </w:t>
      </w:r>
      <w:r>
        <w:rPr>
          <w:rFonts w:ascii="Times New Roman" w:hAnsi="Times New Roman" w:cs="Times New Roman"/>
          <w:sz w:val="24"/>
          <w:szCs w:val="24"/>
        </w:rPr>
        <w:t>member of the WVSU faculty;</w:t>
      </w:r>
    </w:p>
    <w:p w:rsidR="00082861" w:rsidRDefault="00082861" w:rsidP="000828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nominee must have taught at the University in </w:t>
      </w:r>
      <w:r w:rsidR="0081288A">
        <w:rPr>
          <w:rFonts w:ascii="Times New Roman" w:hAnsi="Times New Roman" w:cs="Times New Roman"/>
          <w:sz w:val="24"/>
          <w:szCs w:val="24"/>
        </w:rPr>
        <w:t xml:space="preserve">full-time </w:t>
      </w:r>
      <w:r>
        <w:rPr>
          <w:rFonts w:ascii="Times New Roman" w:hAnsi="Times New Roman" w:cs="Times New Roman"/>
          <w:sz w:val="24"/>
          <w:szCs w:val="24"/>
        </w:rPr>
        <w:t>faculty position for a minimum of three years;</w:t>
      </w:r>
    </w:p>
    <w:p w:rsidR="00082861" w:rsidRDefault="00082861" w:rsidP="000828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may not have received the award in the last five years</w:t>
      </w:r>
    </w:p>
    <w:p w:rsidR="00082861" w:rsidRDefault="00082861" w:rsidP="0008286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must meet the award criteria and standards of excellence.</w:t>
      </w:r>
    </w:p>
    <w:p w:rsidR="00082861" w:rsidRPr="00257E96" w:rsidRDefault="00082861" w:rsidP="00082861">
      <w:pPr>
        <w:pStyle w:val="ListParagraph"/>
        <w:spacing w:after="0" w:line="240" w:lineRule="auto"/>
        <w:ind w:left="2880"/>
        <w:rPr>
          <w:rFonts w:ascii="Times New Roman" w:hAnsi="Times New Roman" w:cs="Times New Roman"/>
          <w:sz w:val="24"/>
          <w:szCs w:val="24"/>
        </w:rPr>
      </w:pPr>
    </w:p>
    <w:p w:rsidR="00082861" w:rsidRDefault="00082861" w:rsidP="00082861">
      <w:pPr>
        <w:spacing w:line="240" w:lineRule="auto"/>
        <w:rPr>
          <w:rFonts w:ascii="Times New Roman" w:hAnsi="Times New Roman" w:cs="Times New Roman"/>
          <w:sz w:val="24"/>
          <w:szCs w:val="24"/>
        </w:rPr>
      </w:pPr>
      <w:r>
        <w:rPr>
          <w:rFonts w:ascii="Times New Roman" w:hAnsi="Times New Roman" w:cs="Times New Roman"/>
          <w:sz w:val="24"/>
          <w:szCs w:val="24"/>
        </w:rPr>
        <w:t>Nomination Process:</w:t>
      </w:r>
      <w:r>
        <w:rPr>
          <w:rFonts w:ascii="Times New Roman" w:hAnsi="Times New Roman" w:cs="Times New Roman"/>
          <w:sz w:val="24"/>
          <w:szCs w:val="24"/>
        </w:rPr>
        <w:tab/>
      </w:r>
    </w:p>
    <w:p w:rsidR="00082861" w:rsidRDefault="00082861" w:rsidP="00082861">
      <w:pPr>
        <w:pStyle w:val="ListParagraph"/>
        <w:numPr>
          <w:ilvl w:val="0"/>
          <w:numId w:val="4"/>
        </w:numPr>
        <w:spacing w:line="240" w:lineRule="auto"/>
        <w:rPr>
          <w:rFonts w:ascii="Times New Roman" w:hAnsi="Times New Roman" w:cs="Times New Roman"/>
          <w:sz w:val="24"/>
          <w:szCs w:val="24"/>
        </w:rPr>
      </w:pPr>
      <w:r w:rsidRPr="000B22C3">
        <w:rPr>
          <w:rFonts w:ascii="Times New Roman" w:hAnsi="Times New Roman" w:cs="Times New Roman"/>
          <w:sz w:val="24"/>
          <w:szCs w:val="24"/>
        </w:rPr>
        <w:t xml:space="preserve">All faculty, staff, students, parents, </w:t>
      </w:r>
      <w:r w:rsidR="0081288A">
        <w:rPr>
          <w:rFonts w:ascii="Times New Roman" w:hAnsi="Times New Roman" w:cs="Times New Roman"/>
          <w:sz w:val="24"/>
          <w:szCs w:val="24"/>
        </w:rPr>
        <w:t xml:space="preserve">administrators, </w:t>
      </w:r>
      <w:r w:rsidRPr="000B22C3">
        <w:rPr>
          <w:rFonts w:ascii="Times New Roman" w:hAnsi="Times New Roman" w:cs="Times New Roman"/>
          <w:sz w:val="24"/>
          <w:szCs w:val="24"/>
        </w:rPr>
        <w:t>and alumni are encouraged to nominate faculty members who have met the requirements f</w:t>
      </w:r>
      <w:r>
        <w:rPr>
          <w:rFonts w:ascii="Times New Roman" w:hAnsi="Times New Roman" w:cs="Times New Roman"/>
          <w:sz w:val="24"/>
          <w:szCs w:val="24"/>
        </w:rPr>
        <w:t>or the award;</w:t>
      </w:r>
    </w:p>
    <w:p w:rsidR="00082861" w:rsidRDefault="00082861" w:rsidP="00082861">
      <w:pPr>
        <w:pStyle w:val="ListParagraph"/>
        <w:numPr>
          <w:ilvl w:val="0"/>
          <w:numId w:val="4"/>
        </w:numPr>
        <w:spacing w:line="240" w:lineRule="auto"/>
        <w:rPr>
          <w:rFonts w:ascii="Times New Roman" w:hAnsi="Times New Roman" w:cs="Times New Roman"/>
          <w:sz w:val="24"/>
          <w:szCs w:val="24"/>
        </w:rPr>
      </w:pPr>
      <w:r w:rsidRPr="000B22F8">
        <w:rPr>
          <w:rFonts w:ascii="Times New Roman" w:hAnsi="Times New Roman" w:cs="Times New Roman"/>
          <w:sz w:val="24"/>
          <w:szCs w:val="24"/>
        </w:rPr>
        <w:t xml:space="preserve">Nominations </w:t>
      </w:r>
      <w:r>
        <w:rPr>
          <w:rFonts w:ascii="Times New Roman" w:hAnsi="Times New Roman" w:cs="Times New Roman"/>
          <w:sz w:val="24"/>
          <w:szCs w:val="24"/>
        </w:rPr>
        <w:t>must be made</w:t>
      </w:r>
      <w:r w:rsidRPr="000B22F8">
        <w:rPr>
          <w:rFonts w:ascii="Times New Roman" w:hAnsi="Times New Roman" w:cs="Times New Roman"/>
          <w:sz w:val="24"/>
          <w:szCs w:val="24"/>
        </w:rPr>
        <w:t xml:space="preserve"> </w:t>
      </w:r>
      <w:r>
        <w:rPr>
          <w:rFonts w:ascii="Times New Roman" w:hAnsi="Times New Roman" w:cs="Times New Roman"/>
          <w:sz w:val="24"/>
          <w:szCs w:val="24"/>
        </w:rPr>
        <w:t>in writing and must clearly state the basis for the nomination;</w:t>
      </w:r>
    </w:p>
    <w:p w:rsidR="0081288A" w:rsidRDefault="00082861" w:rsidP="0081288A">
      <w:pPr>
        <w:pStyle w:val="ListParagraph"/>
        <w:numPr>
          <w:ilvl w:val="0"/>
          <w:numId w:val="4"/>
        </w:numPr>
        <w:spacing w:line="240" w:lineRule="auto"/>
        <w:rPr>
          <w:rFonts w:ascii="Times New Roman" w:hAnsi="Times New Roman" w:cs="Times New Roman"/>
          <w:sz w:val="24"/>
          <w:szCs w:val="24"/>
        </w:rPr>
      </w:pPr>
      <w:r w:rsidRPr="0081288A">
        <w:rPr>
          <w:rFonts w:ascii="Times New Roman" w:hAnsi="Times New Roman" w:cs="Times New Roman"/>
          <w:sz w:val="24"/>
          <w:szCs w:val="24"/>
        </w:rPr>
        <w:t xml:space="preserve">Nomination letters </w:t>
      </w:r>
      <w:r w:rsidR="00FD05AC">
        <w:rPr>
          <w:rFonts w:ascii="Times New Roman" w:hAnsi="Times New Roman" w:cs="Times New Roman"/>
          <w:sz w:val="24"/>
          <w:szCs w:val="24"/>
        </w:rPr>
        <w:t xml:space="preserve">(2 pages maximum) </w:t>
      </w:r>
      <w:r w:rsidRPr="0081288A">
        <w:rPr>
          <w:rFonts w:ascii="Times New Roman" w:hAnsi="Times New Roman" w:cs="Times New Roman"/>
          <w:sz w:val="24"/>
          <w:szCs w:val="24"/>
        </w:rPr>
        <w:t xml:space="preserve">must </w:t>
      </w:r>
      <w:r w:rsidR="0081288A">
        <w:rPr>
          <w:rFonts w:ascii="Times New Roman" w:hAnsi="Times New Roman" w:cs="Times New Roman"/>
          <w:sz w:val="24"/>
          <w:szCs w:val="24"/>
        </w:rPr>
        <w:t>be submitted to the Awards Committee at facultyawards@wvstateu.edu</w:t>
      </w:r>
    </w:p>
    <w:p w:rsidR="00082861" w:rsidRPr="0081288A" w:rsidRDefault="00082861" w:rsidP="00F67D61">
      <w:pPr>
        <w:pStyle w:val="ListParagraph"/>
        <w:numPr>
          <w:ilvl w:val="0"/>
          <w:numId w:val="4"/>
        </w:numPr>
        <w:spacing w:line="240" w:lineRule="auto"/>
        <w:rPr>
          <w:rFonts w:ascii="Times New Roman" w:hAnsi="Times New Roman" w:cs="Times New Roman"/>
          <w:sz w:val="24"/>
          <w:szCs w:val="24"/>
        </w:rPr>
      </w:pPr>
      <w:r w:rsidRPr="0081288A">
        <w:rPr>
          <w:rFonts w:ascii="Times New Roman" w:hAnsi="Times New Roman" w:cs="Times New Roman"/>
          <w:sz w:val="24"/>
          <w:szCs w:val="24"/>
        </w:rPr>
        <w:t xml:space="preserve">Nominees will be notified by the </w:t>
      </w:r>
      <w:r w:rsidR="0081288A">
        <w:rPr>
          <w:rFonts w:ascii="Times New Roman" w:hAnsi="Times New Roman" w:cs="Times New Roman"/>
          <w:sz w:val="24"/>
          <w:szCs w:val="24"/>
        </w:rPr>
        <w:t>Faculty Senate Executive Committee</w:t>
      </w:r>
      <w:r w:rsidRPr="0081288A">
        <w:rPr>
          <w:rFonts w:ascii="Times New Roman" w:hAnsi="Times New Roman" w:cs="Times New Roman"/>
          <w:sz w:val="24"/>
          <w:szCs w:val="24"/>
        </w:rPr>
        <w:t xml:space="preserve">, and those who wish to be considered further must accept the nomination in writing and submit the following supporting materials for evaluation to </w:t>
      </w:r>
      <w:r w:rsidR="0081288A">
        <w:rPr>
          <w:rFonts w:ascii="Times New Roman" w:hAnsi="Times New Roman" w:cs="Times New Roman"/>
          <w:sz w:val="24"/>
          <w:szCs w:val="24"/>
        </w:rPr>
        <w:t xml:space="preserve">the Executive Committee </w:t>
      </w:r>
      <w:r w:rsidR="0081288A" w:rsidRPr="000B22F8">
        <w:rPr>
          <w:rFonts w:ascii="Times New Roman" w:hAnsi="Times New Roman" w:cs="Times New Roman"/>
          <w:sz w:val="24"/>
          <w:szCs w:val="24"/>
        </w:rPr>
        <w:t>by the date specified:</w:t>
      </w:r>
    </w:p>
    <w:p w:rsidR="00082861" w:rsidRPr="002A1882" w:rsidRDefault="00B905A8" w:rsidP="0008286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Summary</w:t>
      </w:r>
      <w:r w:rsidR="0081288A">
        <w:rPr>
          <w:rFonts w:ascii="Times New Roman" w:hAnsi="Times New Roman" w:cs="Times New Roman"/>
          <w:sz w:val="24"/>
          <w:szCs w:val="24"/>
        </w:rPr>
        <w:t xml:space="preserve"> statement explaining the candidates service activities to the University, students, and professional societies and how this service has benefited the University. (3 page maximum)</w:t>
      </w:r>
    </w:p>
    <w:p w:rsidR="00082861" w:rsidRPr="002A1882" w:rsidRDefault="00082861" w:rsidP="0008286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Up to five (5) pieces of supporting materials (i.e. sample documents relevant to the project, letters of support or thanks received, examples of media coverage, etc.) (10 page max</w:t>
      </w:r>
      <w:r w:rsidR="0081288A">
        <w:rPr>
          <w:rFonts w:ascii="Times New Roman" w:hAnsi="Times New Roman" w:cs="Times New Roman"/>
          <w:sz w:val="24"/>
          <w:szCs w:val="24"/>
        </w:rPr>
        <w:t>imum</w:t>
      </w:r>
      <w:r>
        <w:rPr>
          <w:rFonts w:ascii="Times New Roman" w:hAnsi="Times New Roman" w:cs="Times New Roman"/>
          <w:sz w:val="24"/>
          <w:szCs w:val="24"/>
        </w:rPr>
        <w:t xml:space="preserve">) </w:t>
      </w:r>
    </w:p>
    <w:p w:rsidR="00082861" w:rsidRDefault="00082861" w:rsidP="0008286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Complete nomination packets are reviewed by the Awards Committee;</w:t>
      </w:r>
    </w:p>
    <w:p w:rsidR="00082861" w:rsidRPr="0081288A" w:rsidRDefault="0081288A" w:rsidP="0081288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award will be given out at the August General Faculty Meeting</w:t>
      </w:r>
      <w:r w:rsidR="00082861" w:rsidRPr="0081288A">
        <w:rPr>
          <w:rFonts w:ascii="Times New Roman" w:hAnsi="Times New Roman" w:cs="Times New Roman"/>
          <w:sz w:val="24"/>
          <w:szCs w:val="24"/>
        </w:rPr>
        <w:t>;</w:t>
      </w:r>
    </w:p>
    <w:p w:rsidR="004216CC" w:rsidRPr="0042223B" w:rsidRDefault="004216CC" w:rsidP="004216C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5 most recent recipients of the award comprise the rolling members of the selection committee.</w:t>
      </w:r>
    </w:p>
    <w:p w:rsidR="00082861" w:rsidRDefault="00082861" w:rsidP="00082861">
      <w:pPr>
        <w:spacing w:line="240" w:lineRule="auto"/>
        <w:rPr>
          <w:rFonts w:ascii="Times New Roman" w:hAnsi="Times New Roman" w:cs="Times New Roman"/>
          <w:sz w:val="24"/>
          <w:szCs w:val="24"/>
        </w:rPr>
      </w:pPr>
    </w:p>
    <w:p w:rsidR="00957996" w:rsidRDefault="0081288A" w:rsidP="00082861">
      <w:pPr>
        <w:spacing w:line="240" w:lineRule="auto"/>
        <w:rPr>
          <w:rFonts w:ascii="Times New Roman" w:hAnsi="Times New Roman" w:cs="Times New Roman"/>
          <w:sz w:val="24"/>
          <w:szCs w:val="24"/>
        </w:rPr>
      </w:pPr>
      <w:r>
        <w:rPr>
          <w:rFonts w:ascii="Times New Roman" w:hAnsi="Times New Roman" w:cs="Times New Roman"/>
          <w:sz w:val="24"/>
          <w:szCs w:val="24"/>
        </w:rPr>
        <w:t>Nomination Due Date: February 15, 2020</w:t>
      </w:r>
    </w:p>
    <w:p w:rsidR="0081288A" w:rsidRPr="00082861" w:rsidRDefault="0081288A" w:rsidP="00082861">
      <w:pPr>
        <w:spacing w:line="240" w:lineRule="auto"/>
        <w:rPr>
          <w:rFonts w:ascii="Times New Roman" w:hAnsi="Times New Roman" w:cs="Times New Roman"/>
          <w:sz w:val="24"/>
          <w:szCs w:val="24"/>
        </w:rPr>
      </w:pPr>
      <w:r>
        <w:rPr>
          <w:rFonts w:ascii="Times New Roman" w:hAnsi="Times New Roman" w:cs="Times New Roman"/>
          <w:sz w:val="24"/>
          <w:szCs w:val="24"/>
        </w:rPr>
        <w:t>Application Due Date: March 15, 2020</w:t>
      </w:r>
    </w:p>
    <w:sectPr w:rsidR="0081288A" w:rsidRPr="0008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1D2"/>
    <w:multiLevelType w:val="hybridMultilevel"/>
    <w:tmpl w:val="0CD6D1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8B8726A"/>
    <w:multiLevelType w:val="hybridMultilevel"/>
    <w:tmpl w:val="20549F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3982A64"/>
    <w:multiLevelType w:val="hybridMultilevel"/>
    <w:tmpl w:val="048606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AEA2689"/>
    <w:multiLevelType w:val="hybridMultilevel"/>
    <w:tmpl w:val="FD3A38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61"/>
    <w:rsid w:val="00082861"/>
    <w:rsid w:val="003C2A1C"/>
    <w:rsid w:val="004216CC"/>
    <w:rsid w:val="00543292"/>
    <w:rsid w:val="0081288A"/>
    <w:rsid w:val="009367CE"/>
    <w:rsid w:val="00957996"/>
    <w:rsid w:val="00B905A8"/>
    <w:rsid w:val="00E76DEF"/>
    <w:rsid w:val="00FD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7B6A-41DE-4BEB-9D83-12C648B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Fultz</dc:creator>
  <cp:keywords/>
  <dc:description/>
  <cp:lastModifiedBy>user</cp:lastModifiedBy>
  <cp:revision>2</cp:revision>
  <dcterms:created xsi:type="dcterms:W3CDTF">2020-01-08T22:21:00Z</dcterms:created>
  <dcterms:modified xsi:type="dcterms:W3CDTF">2020-01-08T22:21:00Z</dcterms:modified>
</cp:coreProperties>
</file>