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6A" w:rsidRDefault="000C4B6A" w:rsidP="000C4B6A">
      <w:pPr>
        <w:rPr>
          <w:b/>
        </w:rPr>
      </w:pPr>
      <w:r>
        <w:rPr>
          <w:b/>
        </w:rPr>
        <w:t>West Virginia State University Faculty Senate</w:t>
      </w:r>
    </w:p>
    <w:p w:rsidR="000C4B6A" w:rsidRDefault="000C4B6A" w:rsidP="000C4B6A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Friday, December 6, 2019,  1:30 pm,  Hamblin Hall Auditorium</w:t>
      </w:r>
    </w:p>
    <w:p w:rsidR="000C4B6A" w:rsidRDefault="000C4B6A" w:rsidP="000C4B6A"/>
    <w:p w:rsidR="000C4B6A" w:rsidRDefault="000C4B6A" w:rsidP="000C4B6A">
      <w:proofErr w:type="gramStart"/>
      <w:r>
        <w:t>draft</w:t>
      </w:r>
      <w:proofErr w:type="gramEnd"/>
      <w:r>
        <w:t xml:space="preserve"> agenda</w:t>
      </w:r>
    </w:p>
    <w:p w:rsidR="000C4B6A" w:rsidRDefault="000C4B6A" w:rsidP="000C4B6A"/>
    <w:p w:rsidR="000C4B6A" w:rsidRDefault="000C4B6A" w:rsidP="000C4B6A"/>
    <w:p w:rsidR="000C4B6A" w:rsidRDefault="000C4B6A" w:rsidP="000C4B6A">
      <w:proofErr w:type="gramStart"/>
      <w:r>
        <w:t>approve</w:t>
      </w:r>
      <w:proofErr w:type="gramEnd"/>
      <w:r>
        <w:t xml:space="preserve"> agenda</w:t>
      </w:r>
    </w:p>
    <w:p w:rsidR="000C4B6A" w:rsidRDefault="000C4B6A" w:rsidP="000C4B6A"/>
    <w:p w:rsidR="000C4B6A" w:rsidRDefault="000C4B6A" w:rsidP="000C4B6A">
      <w:proofErr w:type="gramStart"/>
      <w:r>
        <w:t>approve</w:t>
      </w:r>
      <w:proofErr w:type="gramEnd"/>
      <w:r>
        <w:t xml:space="preserve"> minutes of November 1, 2019</w:t>
      </w:r>
    </w:p>
    <w:p w:rsidR="000C4B6A" w:rsidRDefault="000C4B6A" w:rsidP="000C4B6A"/>
    <w:p w:rsidR="000C4B6A" w:rsidRDefault="000C4B6A" w:rsidP="000C4B6A">
      <w:proofErr w:type="gramStart"/>
      <w:r>
        <w:t>announcements</w:t>
      </w:r>
      <w:proofErr w:type="gramEnd"/>
    </w:p>
    <w:p w:rsidR="000C4B6A" w:rsidRDefault="000C4B6A" w:rsidP="000C4B6A"/>
    <w:p w:rsidR="000C4B6A" w:rsidRDefault="000C4B6A" w:rsidP="000C4B6A"/>
    <w:p w:rsidR="000C4B6A" w:rsidRDefault="000C4B6A" w:rsidP="000C4B6A">
      <w:r>
        <w:t>President Jenkins, Provost Byers</w:t>
      </w:r>
    </w:p>
    <w:p w:rsidR="000C4B6A" w:rsidRDefault="000C4B6A" w:rsidP="000C4B6A"/>
    <w:p w:rsidR="002853F4" w:rsidRDefault="000C4B6A" w:rsidP="000C4B6A">
      <w:r>
        <w:tab/>
      </w:r>
      <w:r w:rsidR="002853F4">
        <w:t>President after May 15, 2020</w:t>
      </w:r>
    </w:p>
    <w:p w:rsidR="000C4B6A" w:rsidRDefault="002853F4" w:rsidP="000C4B6A">
      <w:r>
        <w:tab/>
      </w:r>
      <w:r w:rsidR="000C4B6A">
        <w:t>Provost search</w:t>
      </w:r>
      <w:r w:rsidR="006923CB">
        <w:t xml:space="preserve"> / new Provost</w:t>
      </w:r>
    </w:p>
    <w:p w:rsidR="000C4B6A" w:rsidRDefault="000C4B6A" w:rsidP="000C4B6A">
      <w:r>
        <w:tab/>
      </w:r>
      <w:proofErr w:type="gramStart"/>
      <w:r w:rsidR="006923CB">
        <w:t>status</w:t>
      </w:r>
      <w:proofErr w:type="gramEnd"/>
      <w:r w:rsidR="006923CB">
        <w:t xml:space="preserve"> of </w:t>
      </w:r>
      <w:r>
        <w:t>leadership at R</w:t>
      </w:r>
      <w:r w:rsidR="006923CB">
        <w:t>esearch and Development / Land Grant</w:t>
      </w:r>
      <w:r w:rsidR="002853F4">
        <w:t xml:space="preserve"> / VP Research and Public Service</w:t>
      </w:r>
    </w:p>
    <w:p w:rsidR="000C4B6A" w:rsidRDefault="000C4B6A" w:rsidP="000C4B6A">
      <w:r>
        <w:tab/>
      </w:r>
      <w:proofErr w:type="gramStart"/>
      <w:r>
        <w:t>finances</w:t>
      </w:r>
      <w:proofErr w:type="gramEnd"/>
      <w:r>
        <w:t xml:space="preserve"> at WVSU</w:t>
      </w:r>
    </w:p>
    <w:p w:rsidR="002853F4" w:rsidRDefault="002853F4" w:rsidP="000C4B6A">
      <w:r>
        <w:tab/>
      </w:r>
      <w:proofErr w:type="gramStart"/>
      <w:r>
        <w:t>associate</w:t>
      </w:r>
      <w:proofErr w:type="gramEnd"/>
      <w:r>
        <w:t xml:space="preserve"> degrees at WVSU</w:t>
      </w:r>
    </w:p>
    <w:p w:rsidR="000C4B6A" w:rsidRDefault="000C4B6A" w:rsidP="000C4B6A">
      <w:r>
        <w:tab/>
        <w:t>Bayer lawsuit</w:t>
      </w:r>
    </w:p>
    <w:p w:rsidR="000C4B6A" w:rsidRDefault="006923CB" w:rsidP="000C4B6A">
      <w:r>
        <w:tab/>
      </w:r>
      <w:proofErr w:type="gramStart"/>
      <w:r>
        <w:t>graduate</w:t>
      </w:r>
      <w:proofErr w:type="gramEnd"/>
      <w:r>
        <w:t xml:space="preserve"> </w:t>
      </w:r>
      <w:r w:rsidR="000C4B6A">
        <w:t>tuition</w:t>
      </w:r>
    </w:p>
    <w:p w:rsidR="000C4B6A" w:rsidRDefault="000C4B6A" w:rsidP="000C4B6A">
      <w:r>
        <w:tab/>
      </w:r>
      <w:proofErr w:type="gramStart"/>
      <w:r>
        <w:t>housing</w:t>
      </w:r>
      <w:proofErr w:type="gramEnd"/>
      <w:r>
        <w:t xml:space="preserve"> for grad</w:t>
      </w:r>
      <w:r w:rsidR="006923CB">
        <w:t>uate</w:t>
      </w:r>
      <w:r>
        <w:t xml:space="preserve"> students</w:t>
      </w:r>
    </w:p>
    <w:p w:rsidR="000C4B6A" w:rsidRPr="002853F4" w:rsidRDefault="000C4B6A" w:rsidP="000C4B6A"/>
    <w:p w:rsidR="000C4B6A" w:rsidRDefault="000C4B6A" w:rsidP="000C4B6A"/>
    <w:p w:rsidR="000649A5" w:rsidRPr="002853F4" w:rsidRDefault="000649A5" w:rsidP="000649A5">
      <w:r w:rsidRPr="002853F4">
        <w:t>Bring Your Child to Work Day:</w:t>
      </w:r>
      <w:r w:rsidRPr="002853F4">
        <w:tab/>
        <w:t xml:space="preserve">Justin Cherry, Assistant VP of Business and Human Resources </w:t>
      </w:r>
    </w:p>
    <w:p w:rsidR="000649A5" w:rsidRDefault="000649A5" w:rsidP="000C4B6A"/>
    <w:p w:rsidR="000649A5" w:rsidRPr="002853F4" w:rsidRDefault="000649A5" w:rsidP="000C4B6A"/>
    <w:p w:rsidR="00163091" w:rsidRPr="002853F4" w:rsidRDefault="00163091" w:rsidP="000C4B6A">
      <w:proofErr w:type="gramStart"/>
      <w:r w:rsidRPr="002853F4">
        <w:t>employee</w:t>
      </w:r>
      <w:proofErr w:type="gramEnd"/>
      <w:r w:rsidR="00123590" w:rsidRPr="002853F4">
        <w:t xml:space="preserve"> awards:</w:t>
      </w:r>
      <w:r w:rsidR="00123590" w:rsidRPr="002853F4">
        <w:tab/>
        <w:t>Justin Cherry, Assistant VP of Business and</w:t>
      </w:r>
      <w:r w:rsidRPr="002853F4">
        <w:t xml:space="preserve"> Human Resources</w:t>
      </w:r>
    </w:p>
    <w:p w:rsidR="00163091" w:rsidRPr="002853F4" w:rsidRDefault="00163091" w:rsidP="000C4B6A"/>
    <w:p w:rsidR="00163091" w:rsidRPr="002853F4" w:rsidRDefault="00163091" w:rsidP="000C4B6A"/>
    <w:p w:rsidR="000649A5" w:rsidRDefault="000649A5" w:rsidP="000649A5">
      <w:proofErr w:type="gramStart"/>
      <w:r>
        <w:t>faculty</w:t>
      </w:r>
      <w:proofErr w:type="gramEnd"/>
      <w:r>
        <w:t xml:space="preserve"> awards:  Dr. </w:t>
      </w:r>
      <w:proofErr w:type="spellStart"/>
      <w:r>
        <w:t>Micheal</w:t>
      </w:r>
      <w:proofErr w:type="spellEnd"/>
      <w:r>
        <w:t xml:space="preserve"> Fultz</w:t>
      </w:r>
    </w:p>
    <w:p w:rsidR="00163091" w:rsidRPr="002853F4" w:rsidRDefault="00163091" w:rsidP="000C4B6A"/>
    <w:p w:rsidR="00163091" w:rsidRPr="002853F4" w:rsidRDefault="00163091" w:rsidP="000C4B6A"/>
    <w:p w:rsidR="000C4B6A" w:rsidRPr="002853F4" w:rsidRDefault="000C4B6A" w:rsidP="000C4B6A">
      <w:r w:rsidRPr="002853F4">
        <w:t>Standing Committee reports</w:t>
      </w:r>
    </w:p>
    <w:p w:rsidR="000C4B6A" w:rsidRPr="002853F4" w:rsidRDefault="000C4B6A" w:rsidP="000C4B6A"/>
    <w:p w:rsidR="000C4B6A" w:rsidRPr="002853F4" w:rsidRDefault="000C4B6A" w:rsidP="000C4B6A">
      <w:r w:rsidRPr="002853F4">
        <w:tab/>
        <w:t>Instructional and Academic Technology Committee (from November)</w:t>
      </w:r>
      <w:proofErr w:type="gramStart"/>
      <w:r w:rsidRPr="002853F4">
        <w:t>,  Dr</w:t>
      </w:r>
      <w:proofErr w:type="gramEnd"/>
      <w:r w:rsidRPr="002853F4">
        <w:t>. Mehdi Seyedmonir, Convener</w:t>
      </w:r>
    </w:p>
    <w:p w:rsidR="000C4B6A" w:rsidRDefault="000C4B6A" w:rsidP="000C4B6A">
      <w:r w:rsidRPr="002853F4">
        <w:tab/>
        <w:t xml:space="preserve">Advisory Council </w:t>
      </w:r>
      <w:r>
        <w:t>of Faculty, Dr. Barbara Ladner, WVSU Representative</w:t>
      </w:r>
    </w:p>
    <w:p w:rsidR="000C4B6A" w:rsidRDefault="000C4B6A" w:rsidP="000C4B6A">
      <w:r>
        <w:tab/>
        <w:t>Board of Governors, Dr. Frank Vaughan, Faculty Representative</w:t>
      </w:r>
    </w:p>
    <w:p w:rsidR="000C4B6A" w:rsidRDefault="000C4B6A" w:rsidP="000C4B6A">
      <w:r>
        <w:tab/>
        <w:t>Educational Policies Committee, Dr. Micheal Fultz, Chair</w:t>
      </w:r>
    </w:p>
    <w:p w:rsidR="000C4B6A" w:rsidRDefault="000C4B6A" w:rsidP="000C4B6A"/>
    <w:p w:rsidR="000C4B6A" w:rsidRDefault="000C4B6A" w:rsidP="000C4B6A"/>
    <w:p w:rsidR="000C4B6A" w:rsidRDefault="000C4B6A" w:rsidP="000C4B6A">
      <w:proofErr w:type="gramStart"/>
      <w:r>
        <w:t>progress</w:t>
      </w:r>
      <w:proofErr w:type="gramEnd"/>
      <w:r>
        <w:t xml:space="preserve"> report on the various </w:t>
      </w:r>
      <w:r w:rsidRPr="006923CB">
        <w:rPr>
          <w:i/>
        </w:rPr>
        <w:t>ad hoc</w:t>
      </w:r>
      <w:r>
        <w:t xml:space="preserve"> committees </w:t>
      </w:r>
    </w:p>
    <w:p w:rsidR="000C4B6A" w:rsidRDefault="000C4B6A" w:rsidP="000C4B6A"/>
    <w:p w:rsidR="000C4B6A" w:rsidRDefault="000C4B6A" w:rsidP="000C4B6A">
      <w:r>
        <w:tab/>
      </w:r>
      <w:proofErr w:type="gramStart"/>
      <w:r>
        <w:t>policy</w:t>
      </w:r>
      <w:proofErr w:type="gramEnd"/>
      <w:r>
        <w:t xml:space="preserve"> on tuition waivers for dependents of employees</w:t>
      </w:r>
    </w:p>
    <w:p w:rsidR="000C4B6A" w:rsidRDefault="000C4B6A" w:rsidP="000C4B6A">
      <w:r>
        <w:tab/>
      </w:r>
      <w:proofErr w:type="gramStart"/>
      <w:r>
        <w:t>faculty</w:t>
      </w:r>
      <w:proofErr w:type="gramEnd"/>
      <w:r>
        <w:t xml:space="preserve"> committee to analyze scores, recommend changes (etc.) from faculty annual reviews</w:t>
      </w:r>
    </w:p>
    <w:p w:rsidR="000C4B6A" w:rsidRDefault="000C4B6A" w:rsidP="000C4B6A">
      <w:r>
        <w:tab/>
      </w:r>
      <w:proofErr w:type="gramStart"/>
      <w:r>
        <w:t>policy</w:t>
      </w:r>
      <w:proofErr w:type="gramEnd"/>
      <w:r>
        <w:t xml:space="preserve"> on getting paid from grants</w:t>
      </w:r>
    </w:p>
    <w:p w:rsidR="000C4B6A" w:rsidRDefault="000C4B6A" w:rsidP="000C4B6A">
      <w:r>
        <w:tab/>
      </w:r>
      <w:proofErr w:type="gramStart"/>
      <w:r>
        <w:t>faculty</w:t>
      </w:r>
      <w:proofErr w:type="gramEnd"/>
      <w:r>
        <w:t xml:space="preserve"> awards</w:t>
      </w:r>
    </w:p>
    <w:p w:rsidR="000C4B6A" w:rsidRDefault="000C4B6A" w:rsidP="000C4B6A">
      <w:r>
        <w:tab/>
      </w:r>
      <w:proofErr w:type="gramStart"/>
      <w:r>
        <w:t>policy</w:t>
      </w:r>
      <w:proofErr w:type="gramEnd"/>
      <w:r>
        <w:t xml:space="preserve"> on academic dishonesty, consistent all across campus</w:t>
      </w:r>
    </w:p>
    <w:p w:rsidR="000C4B6A" w:rsidRDefault="000C4B6A" w:rsidP="000C4B6A">
      <w:r>
        <w:tab/>
      </w:r>
      <w:proofErr w:type="gramStart"/>
      <w:r>
        <w:t>policy</w:t>
      </w:r>
      <w:proofErr w:type="gramEnd"/>
      <w:r>
        <w:t xml:space="preserve"> on use of indirect money from grants</w:t>
      </w:r>
    </w:p>
    <w:p w:rsidR="000C4B6A" w:rsidRDefault="000C4B6A" w:rsidP="000C4B6A">
      <w:r>
        <w:tab/>
      </w:r>
      <w:proofErr w:type="gramStart"/>
      <w:r>
        <w:t>policy</w:t>
      </w:r>
      <w:proofErr w:type="gramEnd"/>
      <w:r>
        <w:t xml:space="preserve"> on purchasing</w:t>
      </w:r>
    </w:p>
    <w:p w:rsidR="000C4B6A" w:rsidRDefault="000C4B6A" w:rsidP="000C4B6A"/>
    <w:p w:rsidR="000C4B6A" w:rsidRDefault="000C4B6A" w:rsidP="000C4B6A"/>
    <w:p w:rsidR="000C4B6A" w:rsidRDefault="000C4B6A" w:rsidP="000C4B6A">
      <w:proofErr w:type="gramStart"/>
      <w:r>
        <w:t>preparation</w:t>
      </w:r>
      <w:proofErr w:type="gramEnd"/>
      <w:r>
        <w:t xml:space="preserve"> for General Faculty meeting</w:t>
      </w:r>
    </w:p>
    <w:p w:rsidR="000C4B6A" w:rsidRDefault="000C4B6A" w:rsidP="000C4B6A"/>
    <w:p w:rsidR="000C4B6A" w:rsidRDefault="006923CB" w:rsidP="000C4B6A">
      <w:pPr>
        <w:rPr>
          <w:b/>
        </w:rPr>
      </w:pPr>
      <w:r>
        <w:tab/>
      </w:r>
      <w:proofErr w:type="gramStart"/>
      <w:r>
        <w:t>meeting</w:t>
      </w:r>
      <w:proofErr w:type="gramEnd"/>
      <w:r>
        <w:t xml:space="preserve"> is set for </w:t>
      </w:r>
      <w:r w:rsidRPr="002853F4">
        <w:rPr>
          <w:b/>
        </w:rPr>
        <w:t>Wednesday, December 11, 2019,  2:00 - 3:50 pm,  Wallace Hall Auditorium</w:t>
      </w:r>
      <w:r w:rsidR="000649A5">
        <w:rPr>
          <w:b/>
        </w:rPr>
        <w:t xml:space="preserve"> </w:t>
      </w:r>
    </w:p>
    <w:p w:rsidR="000649A5" w:rsidRPr="000649A5" w:rsidRDefault="000649A5" w:rsidP="000C4B6A">
      <w:pPr>
        <w:rPr>
          <w:b/>
        </w:rPr>
      </w:pPr>
      <w:r>
        <w:tab/>
      </w:r>
      <w:proofErr w:type="gramStart"/>
      <w:r>
        <w:t>status</w:t>
      </w:r>
      <w:proofErr w:type="gramEnd"/>
      <w:r>
        <w:t xml:space="preserve"> of President, Provost, Land Grant/R+D positions</w:t>
      </w:r>
      <w:r>
        <w:rPr>
          <w:b/>
        </w:rPr>
        <w:tab/>
      </w:r>
    </w:p>
    <w:p w:rsidR="000C4B6A" w:rsidRDefault="000C4B6A" w:rsidP="000C4B6A">
      <w:r>
        <w:tab/>
      </w:r>
      <w:proofErr w:type="gramStart"/>
      <w:r>
        <w:t>proposal</w:t>
      </w:r>
      <w:proofErr w:type="gramEnd"/>
      <w:r>
        <w:t xml:space="preserve"> to remove GRDI from Senate Constitution</w:t>
      </w:r>
    </w:p>
    <w:p w:rsidR="000C4B6A" w:rsidRDefault="006923CB" w:rsidP="000C4B6A">
      <w:r>
        <w:tab/>
      </w:r>
      <w:proofErr w:type="gramStart"/>
      <w:r>
        <w:t>other</w:t>
      </w:r>
      <w:proofErr w:type="gramEnd"/>
      <w:r>
        <w:t>?</w:t>
      </w:r>
      <w:bookmarkStart w:id="0" w:name="_GoBack"/>
      <w:bookmarkEnd w:id="0"/>
    </w:p>
    <w:p w:rsidR="00D9750B" w:rsidRDefault="00D9750B"/>
    <w:sectPr w:rsidR="00D9750B" w:rsidSect="00BE7C9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A"/>
    <w:rsid w:val="000448E2"/>
    <w:rsid w:val="000649A5"/>
    <w:rsid w:val="000C4B6A"/>
    <w:rsid w:val="00123590"/>
    <w:rsid w:val="00163091"/>
    <w:rsid w:val="0018141F"/>
    <w:rsid w:val="002853F4"/>
    <w:rsid w:val="006923CB"/>
    <w:rsid w:val="008B3A40"/>
    <w:rsid w:val="00BE7C90"/>
    <w:rsid w:val="00D9750B"/>
    <w:rsid w:val="00D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B5B9"/>
  <w15:chartTrackingRefBased/>
  <w15:docId w15:val="{D4D8414E-54A9-4E59-8214-DAA70E8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2019-12-09T23:57:00Z</dcterms:created>
  <dcterms:modified xsi:type="dcterms:W3CDTF">2019-12-09T23:57:00Z</dcterms:modified>
</cp:coreProperties>
</file>